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58" w:rsidRDefault="00490058" w:rsidP="00490058">
      <w:pPr>
        <w:rPr>
          <w:rFonts w:eastAsia="仿宋_GB2312"/>
          <w:color w:val="000000"/>
          <w:sz w:val="32"/>
          <w:szCs w:val="32"/>
        </w:rPr>
      </w:pPr>
    </w:p>
    <w:p w:rsidR="00490058" w:rsidRDefault="00490058" w:rsidP="00490058">
      <w:pPr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附件</w:t>
      </w:r>
      <w:r>
        <w:rPr>
          <w:rFonts w:eastAsia="仿宋_GB2312" w:hint="eastAsia"/>
          <w:color w:val="000000"/>
          <w:sz w:val="32"/>
          <w:szCs w:val="32"/>
        </w:rPr>
        <w:t>3</w:t>
      </w:r>
    </w:p>
    <w:p w:rsidR="00490058" w:rsidRDefault="00490058" w:rsidP="00490058">
      <w:pPr>
        <w:jc w:val="center"/>
        <w:rPr>
          <w:rFonts w:hint="eastAsia"/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学会能力提升项目经费收据</w:t>
      </w:r>
    </w:p>
    <w:p w:rsidR="00490058" w:rsidRDefault="00490058" w:rsidP="00490058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490058" w:rsidRDefault="00490058" w:rsidP="0049005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685165</wp:posOffset>
                </wp:positionV>
                <wp:extent cx="695325" cy="635"/>
                <wp:effectExtent l="0" t="0" r="28575" b="3746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AAC3E"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5pt,53.95pt" to="257.9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">
                <o:lock v:ext="edit" shapetype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704215</wp:posOffset>
                </wp:positionV>
                <wp:extent cx="647700" cy="635"/>
                <wp:effectExtent l="0" t="0" r="19050" b="3746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327FF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55.45pt" to="116.9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">
                <o:lock v:ext="edit" shapetype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2961005</wp:posOffset>
                </wp:positionH>
                <wp:positionV relativeFrom="paragraph">
                  <wp:posOffset>275590</wp:posOffset>
                </wp:positionV>
                <wp:extent cx="1981200" cy="635"/>
                <wp:effectExtent l="0" t="0" r="19050" b="3746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4855A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15pt,21.7pt" to="389.1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">
                <o:lock v:ext="edit" shapetype="f"/>
              </v:line>
            </w:pict>
          </mc:Fallback>
        </mc:AlternateContent>
      </w:r>
      <w:r>
        <w:rPr>
          <w:rFonts w:ascii="仿宋_GB2312" w:eastAsia="仿宋_GB2312" w:hint="eastAsia"/>
          <w:color w:val="000000"/>
          <w:sz w:val="32"/>
          <w:szCs w:val="32"/>
        </w:rPr>
        <w:t>今收到河北省科学技术协会   综合示范性学会  补助经费10万元整（拾万元整）</w:t>
      </w:r>
    </w:p>
    <w:p w:rsidR="00490058" w:rsidRDefault="00490058" w:rsidP="00490058">
      <w:pPr>
        <w:ind w:firstLineChars="200" w:firstLine="610"/>
        <w:rPr>
          <w:rFonts w:ascii="仿宋_GB2312" w:eastAsia="仿宋_GB2312" w:hAnsi="宋体" w:hint="eastAsia"/>
          <w:color w:val="000000"/>
          <w:w w:val="96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w w:val="96"/>
          <w:sz w:val="32"/>
          <w:szCs w:val="32"/>
        </w:rPr>
        <w:t xml:space="preserve">开户名称： </w:t>
      </w:r>
    </w:p>
    <w:p w:rsidR="00490058" w:rsidRDefault="00490058" w:rsidP="00490058">
      <w:pPr>
        <w:tabs>
          <w:tab w:val="left" w:pos="1911"/>
          <w:tab w:val="left" w:pos="5277"/>
          <w:tab w:val="left" w:pos="6897"/>
        </w:tabs>
        <w:ind w:firstLineChars="196" w:firstLine="598"/>
        <w:jc w:val="left"/>
        <w:rPr>
          <w:rFonts w:ascii="仿宋_GB2312" w:eastAsia="仿宋_GB2312" w:hAnsi="宋体" w:hint="eastAsia"/>
          <w:color w:val="000000"/>
          <w:w w:val="96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w w:val="96"/>
          <w:sz w:val="32"/>
          <w:szCs w:val="32"/>
        </w:rPr>
        <w:t>银行账号：</w:t>
      </w:r>
    </w:p>
    <w:p w:rsidR="00490058" w:rsidRDefault="00490058" w:rsidP="00490058">
      <w:pPr>
        <w:ind w:firstLineChars="196" w:firstLine="598"/>
        <w:rPr>
          <w:rFonts w:ascii="仿宋_GB2312" w:eastAsia="仿宋_GB2312" w:hAnsi="宋体" w:hint="eastAsia"/>
          <w:color w:val="000000"/>
          <w:w w:val="96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w w:val="96"/>
          <w:sz w:val="32"/>
          <w:szCs w:val="32"/>
        </w:rPr>
        <w:t>开户银行：</w:t>
      </w:r>
    </w:p>
    <w:p w:rsidR="00490058" w:rsidRDefault="00490058" w:rsidP="00490058">
      <w:pPr>
        <w:ind w:firstLineChars="196" w:firstLine="598"/>
        <w:rPr>
          <w:rFonts w:ascii="仿宋_GB2312" w:eastAsia="仿宋_GB2312" w:hAnsi="宋体" w:hint="eastAsia"/>
          <w:color w:val="000000"/>
          <w:w w:val="96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w w:val="96"/>
          <w:sz w:val="32"/>
          <w:szCs w:val="32"/>
        </w:rPr>
        <w:t>开户行行号：</w:t>
      </w:r>
    </w:p>
    <w:p w:rsidR="00490058" w:rsidRDefault="00490058" w:rsidP="00490058">
      <w:pPr>
        <w:ind w:firstLineChars="196" w:firstLine="598"/>
        <w:rPr>
          <w:rFonts w:ascii="仿宋_GB2312" w:eastAsia="仿宋_GB2312" w:hAnsi="宋体" w:hint="eastAsia"/>
          <w:color w:val="000000"/>
          <w:w w:val="96"/>
          <w:sz w:val="32"/>
          <w:szCs w:val="32"/>
        </w:rPr>
      </w:pPr>
    </w:p>
    <w:p w:rsidR="00490058" w:rsidRDefault="00490058" w:rsidP="00490058">
      <w:pPr>
        <w:ind w:firstLineChars="196" w:firstLine="598"/>
        <w:rPr>
          <w:rFonts w:ascii="仿宋_GB2312" w:eastAsia="仿宋_GB2312" w:hAnsi="宋体" w:hint="eastAsia"/>
          <w:color w:val="000000"/>
          <w:w w:val="96"/>
          <w:sz w:val="32"/>
          <w:szCs w:val="32"/>
        </w:rPr>
      </w:pPr>
    </w:p>
    <w:p w:rsidR="00490058" w:rsidRDefault="00490058" w:rsidP="00490058">
      <w:pPr>
        <w:ind w:firstLineChars="1907" w:firstLine="5816"/>
        <w:rPr>
          <w:rFonts w:ascii="仿宋_GB2312" w:eastAsia="仿宋_GB2312" w:hAnsi="宋体" w:hint="eastAsia"/>
          <w:color w:val="000000"/>
          <w:w w:val="96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w w:val="96"/>
          <w:sz w:val="32"/>
          <w:szCs w:val="32"/>
        </w:rPr>
        <w:t>单位名称（财务章）</w:t>
      </w:r>
    </w:p>
    <w:p w:rsidR="00490058" w:rsidRDefault="00490058" w:rsidP="00490058">
      <w:pPr>
        <w:ind w:firstLineChars="1911" w:firstLine="5829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w w:val="96"/>
          <w:sz w:val="32"/>
          <w:szCs w:val="32"/>
        </w:rPr>
        <w:t xml:space="preserve">   年   月   日</w:t>
      </w:r>
    </w:p>
    <w:p w:rsidR="00490058" w:rsidRDefault="00490058" w:rsidP="00490058">
      <w:pPr>
        <w:spacing w:line="560" w:lineRule="exact"/>
        <w:ind w:firstLine="640"/>
        <w:rPr>
          <w:rFonts w:ascii="黑体" w:eastAsia="黑体" w:hAnsi="黑体" w:cs="黑体" w:hint="eastAsia"/>
          <w:sz w:val="32"/>
          <w:szCs w:val="32"/>
        </w:rPr>
      </w:pPr>
    </w:p>
    <w:p w:rsidR="00490058" w:rsidRDefault="00490058" w:rsidP="00490058"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 w:rsidR="00490058" w:rsidRDefault="00490058" w:rsidP="00490058"/>
    <w:p w:rsidR="0015007D" w:rsidRDefault="00892FA2">
      <w:bookmarkStart w:id="0" w:name="_GoBack"/>
      <w:bookmarkEnd w:id="0"/>
    </w:p>
    <w:sectPr w:rsidR="0015007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FA2" w:rsidRDefault="00892FA2" w:rsidP="00490058">
      <w:r>
        <w:separator/>
      </w:r>
    </w:p>
  </w:endnote>
  <w:endnote w:type="continuationSeparator" w:id="0">
    <w:p w:rsidR="00892FA2" w:rsidRDefault="00892FA2" w:rsidP="0049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FA2" w:rsidRDefault="00892FA2" w:rsidP="00490058">
      <w:r>
        <w:separator/>
      </w:r>
    </w:p>
  </w:footnote>
  <w:footnote w:type="continuationSeparator" w:id="0">
    <w:p w:rsidR="00892FA2" w:rsidRDefault="00892FA2" w:rsidP="00490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10"/>
    <w:rsid w:val="00490058"/>
    <w:rsid w:val="00547207"/>
    <w:rsid w:val="007E5E1B"/>
    <w:rsid w:val="00892FA2"/>
    <w:rsid w:val="00A7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B61E9E-F103-4B75-8823-F901C59F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0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00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00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00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2019-03-28T09:31:00Z</dcterms:created>
  <dcterms:modified xsi:type="dcterms:W3CDTF">2019-03-28T09:32:00Z</dcterms:modified>
</cp:coreProperties>
</file>